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651"/>
        <w:gridCol w:w="5825"/>
      </w:tblGrid>
      <w:tr w:rsidR="00971E68" w:rsidRPr="00117DF2" w:rsidTr="001F7C7D">
        <w:trPr>
          <w:trHeight w:val="1495"/>
        </w:trPr>
        <w:tc>
          <w:tcPr>
            <w:tcW w:w="4651" w:type="dxa"/>
          </w:tcPr>
          <w:p w:rsidR="00971E68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971E68" w:rsidRPr="00776F21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971E68" w:rsidRDefault="00971E68" w:rsidP="00CE4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Số: </w:t>
            </w:r>
            <w:r w:rsidR="00CE4DC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  <w:r w:rsidR="008739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</w:p>
        </w:tc>
        <w:tc>
          <w:tcPr>
            <w:tcW w:w="5825" w:type="dxa"/>
          </w:tcPr>
          <w:p w:rsidR="00971E68" w:rsidRDefault="00971E68" w:rsidP="001F7C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1F7C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F7C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CE4DC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971E68" w:rsidRPr="00776F21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1F7C7D" w:rsidRPr="001F7C7D" w:rsidRDefault="001F7C7D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6A5C83" w:rsidRP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THÔNG BÁO </w:t>
      </w:r>
    </w:p>
    <w:p w:rsid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Về 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việc lựa chọn tổ chức </w:t>
      </w:r>
      <w:r w:rsidRPr="006A5C83">
        <w:rPr>
          <w:rFonts w:ascii="Times New Roman" w:hAnsi="Times New Roman"/>
          <w:b/>
          <w:color w:val="000000"/>
          <w:sz w:val="28"/>
          <w:szCs w:val="28"/>
        </w:rPr>
        <w:t>bán đấu giá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tài sản</w:t>
      </w:r>
    </w:p>
    <w:p w:rsidR="001F7C7D" w:rsidRPr="001F7C7D" w:rsidRDefault="001F7C7D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971E68" w:rsidRPr="00512489" w:rsidRDefault="00971E68" w:rsidP="00971E68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971E68" w:rsidRPr="001F7C7D" w:rsidRDefault="00971E68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 xml:space="preserve">Căn cứ </w:t>
      </w:r>
      <w:r w:rsidR="008739E0" w:rsidRPr="001F7C7D">
        <w:rPr>
          <w:rFonts w:ascii="Times New Roman" w:hAnsi="Times New Roman"/>
          <w:i/>
          <w:sz w:val="28"/>
          <w:szCs w:val="28"/>
        </w:rPr>
        <w:t xml:space="preserve">khoản 2, </w:t>
      </w:r>
      <w:r w:rsidRPr="001F7C7D">
        <w:rPr>
          <w:rFonts w:ascii="Times New Roman" w:hAnsi="Times New Roman"/>
          <w:i/>
          <w:sz w:val="28"/>
          <w:szCs w:val="28"/>
        </w:rPr>
        <w:t>Điều</w:t>
      </w:r>
      <w:r w:rsidR="008739E0" w:rsidRPr="001F7C7D">
        <w:rPr>
          <w:rFonts w:ascii="Times New Roman" w:hAnsi="Times New Roman"/>
          <w:i/>
          <w:sz w:val="28"/>
          <w:szCs w:val="28"/>
        </w:rPr>
        <w:t xml:space="preserve"> 101</w:t>
      </w:r>
      <w:r w:rsidRPr="001F7C7D">
        <w:rPr>
          <w:rFonts w:ascii="Times New Roman" w:hAnsi="Times New Roman"/>
          <w:i/>
          <w:sz w:val="28"/>
          <w:szCs w:val="28"/>
        </w:rPr>
        <w:t xml:space="preserve"> Luật </w:t>
      </w:r>
      <w:r w:rsidR="008739E0" w:rsidRPr="001F7C7D">
        <w:rPr>
          <w:rFonts w:ascii="Times New Roman" w:hAnsi="Times New Roman"/>
          <w:i/>
          <w:sz w:val="28"/>
          <w:szCs w:val="28"/>
        </w:rPr>
        <w:t>thi hành án dân sự;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Căn cứ Quyết định số: </w:t>
      </w:r>
      <w:r>
        <w:rPr>
          <w:rFonts w:ascii="Times New Roman" w:hAnsi="Times New Roman"/>
          <w:i/>
          <w:spacing w:val="-6"/>
          <w:sz w:val="28"/>
          <w:szCs w:val="28"/>
        </w:rPr>
        <w:t>12</w:t>
      </w: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/QĐST-DS ngày </w:t>
      </w:r>
      <w:r>
        <w:rPr>
          <w:rFonts w:ascii="Times New Roman" w:hAnsi="Times New Roman"/>
          <w:i/>
          <w:spacing w:val="-6"/>
          <w:sz w:val="28"/>
          <w:szCs w:val="28"/>
        </w:rPr>
        <w:t>21/6/2021</w:t>
      </w: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1F7C7D">
        <w:rPr>
          <w:rFonts w:ascii="Times New Roman" w:hAnsi="Times New Roman"/>
          <w:i/>
          <w:spacing w:val="-6"/>
          <w:sz w:val="28"/>
          <w:szCs w:val="28"/>
          <w:lang w:val="nl-NL"/>
        </w:rPr>
        <w:t>của Tòa án nhân dân huyện Yên Phong, tỉnh Bắc Ninh;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>Căn cứ Quyết định thi hành án theo đơn yêu cầu số: 50/QĐ-CCTHADS ngày 15/01/2024 của Chi cục trưởng Chi cục Thi hành án dân sự huyện Yên Phong, tỉnh Bắc Ninh;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>Căn cứ Quyết định cưỡng chế thi hành án số: 38/QĐ-CCTHADS ngày 28/5/2024 của Chấp hành viên Chi cục Thi hành án dân sự huyện Yên Phong, tỉnh Bắc Ninh;</w:t>
      </w:r>
    </w:p>
    <w:p w:rsidR="008739E0" w:rsidRPr="001F7C7D" w:rsidRDefault="001F7C7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kết quả thẩm định giá ngày 24 tháng 9 năm 2024 của Công ty cổ phần tư vấn và thẩm định Việt Nam;</w:t>
      </w:r>
    </w:p>
    <w:p w:rsidR="00F71CAF" w:rsidRPr="00F71CAF" w:rsidRDefault="00F71CAF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thông báo số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: </w:t>
      </w:r>
      <w:r w:rsid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668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/TB-CCTHA ngày </w:t>
      </w:r>
      <w:r w:rsid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24/9</w:t>
      </w:r>
      <w:r w:rsid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>/2024</w:t>
      </w: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của Chấp hành viên Chi cục Thi hành án dân sự huyện Yên Phong;</w:t>
      </w:r>
    </w:p>
    <w:p w:rsidR="002D2E5D" w:rsidRDefault="00F71CAF" w:rsidP="001F7C7D">
      <w:pPr>
        <w:spacing w:before="120" w:after="120" w:line="240" w:lineRule="auto"/>
        <w:ind w:firstLine="562"/>
        <w:jc w:val="both"/>
        <w:rPr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Do các bên đương sự không thoả thuận đượ</w:t>
      </w:r>
      <w:r w:rsidR="002D2E5D">
        <w:rPr>
          <w:rFonts w:ascii="Times New Roman" w:hAnsi="Times New Roman"/>
          <w:sz w:val="28"/>
          <w:szCs w:val="28"/>
        </w:rPr>
        <w:t xml:space="preserve">c về </w:t>
      </w:r>
      <w:r>
        <w:rPr>
          <w:rFonts w:ascii="Times New Roman" w:hAnsi="Times New Roman"/>
          <w:sz w:val="28"/>
          <w:szCs w:val="28"/>
        </w:rPr>
        <w:t>tổ chức bán đ</w:t>
      </w:r>
      <w:r w:rsidR="000F7DC6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giá.</w:t>
      </w:r>
      <w:r w:rsidR="00C56A33">
        <w:rPr>
          <w:rFonts w:ascii="Times New Roman" w:hAnsi="Times New Roman"/>
          <w:sz w:val="28"/>
          <w:szCs w:val="28"/>
        </w:rPr>
        <w:t xml:space="preserve"> </w:t>
      </w:r>
      <w:r w:rsidR="00971E68">
        <w:rPr>
          <w:rFonts w:ascii="Times New Roman" w:hAnsi="Times New Roman"/>
          <w:sz w:val="28"/>
          <w:szCs w:val="28"/>
        </w:rPr>
        <w:t>Chi cục Thi hành án dân sự huyện Yên Phong</w:t>
      </w:r>
      <w:r w:rsidR="002D2E5D">
        <w:rPr>
          <w:rFonts w:ascii="Times New Roman" w:hAnsi="Times New Roman"/>
          <w:sz w:val="28"/>
          <w:szCs w:val="28"/>
        </w:rPr>
        <w:t>, địa chỉ: Khu đô thị Mới, TT Chờ, huyện Yên Phong, tỉnh Bắc Ninh</w:t>
      </w:r>
      <w:r w:rsidR="00971E68">
        <w:rPr>
          <w:rFonts w:ascii="Times New Roman" w:hAnsi="Times New Roman"/>
          <w:sz w:val="28"/>
          <w:szCs w:val="28"/>
        </w:rPr>
        <w:t xml:space="preserve">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cần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lựa chọn tổ chức bán đấu giá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 đ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:rsidR="00971E68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2D2E5D">
        <w:rPr>
          <w:rStyle w:val="Strong"/>
          <w:rFonts w:ascii="Times New Roman" w:hAnsi="Times New Roman"/>
          <w:b w:val="0"/>
          <w:sz w:val="28"/>
          <w:szCs w:val="28"/>
        </w:rPr>
        <w:t>1- Tài sản bán đấu giá: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="00971E68" w:rsidRPr="002D2E5D">
        <w:rPr>
          <w:rStyle w:val="Strong"/>
          <w:rFonts w:ascii="Times New Roman" w:hAnsi="Times New Roman"/>
          <w:b w:val="0"/>
          <w:sz w:val="28"/>
          <w:szCs w:val="28"/>
        </w:rPr>
        <w:t>Toàn bộ quyền sử dụng đất và tài sản gắn liền với đất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1F7C7D" w:rsidRPr="001F7C7D">
        <w:rPr>
          <w:rFonts w:ascii="Times New Roman" w:hAnsi="Times New Roman"/>
          <w:sz w:val="28"/>
          <w:szCs w:val="28"/>
        </w:rPr>
        <w:t>Thửa đất số 13, tờ bản đồ 15, diện tích 240 m</w:t>
      </w:r>
      <w:r w:rsidR="001F7C7D" w:rsidRPr="001F7C7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1F7C7D" w:rsidRPr="001F7C7D">
        <w:rPr>
          <w:rFonts w:ascii="Times New Roman" w:hAnsi="Times New Roman"/>
          <w:sz w:val="28"/>
          <w:szCs w:val="28"/>
        </w:rPr>
        <w:t>tại thôn Mẫn Xá, xã Long Châu, huyện Yên Phong, tỉnh Bắc Ninh đã được Sở TNMT tỉnh Bắc Ninh cấp GCNQSD Đất, quyền sở hữu nhà ở và tài sản khác gắn liền với đất số CĐ235854 ngày 30/6/2016 cho anh Nguyễn Văn Hùng.</w:t>
      </w:r>
    </w:p>
    <w:p w:rsidR="001F7C7D" w:rsidRPr="001F7C7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2D2E5D">
        <w:rPr>
          <w:rFonts w:ascii="Times New Roman" w:hAnsi="Times New Roman"/>
          <w:sz w:val="28"/>
          <w:szCs w:val="28"/>
        </w:rPr>
        <w:t xml:space="preserve">2- </w:t>
      </w:r>
      <w:r w:rsidR="00971E68" w:rsidRPr="002D2E5D">
        <w:rPr>
          <w:rFonts w:ascii="Times New Roman" w:hAnsi="Times New Roman"/>
          <w:sz w:val="28"/>
          <w:szCs w:val="28"/>
        </w:rPr>
        <w:t xml:space="preserve">Giá khởi điểm của tài sản đấu giá: </w:t>
      </w:r>
      <w:r w:rsidR="001F7C7D" w:rsidRPr="001F7C7D">
        <w:rPr>
          <w:rFonts w:ascii="Times New Roman" w:hAnsi="Times New Roman"/>
          <w:b/>
          <w:color w:val="000000"/>
          <w:sz w:val="28"/>
          <w:szCs w:val="28"/>
        </w:rPr>
        <w:t>2.996.300.000đ</w:t>
      </w:r>
      <w:r w:rsidR="001F7C7D" w:rsidRPr="001F7C7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F7C7D" w:rsidRPr="001F7C7D">
        <w:rPr>
          <w:rFonts w:ascii="Times New Roman" w:hAnsi="Times New Roman"/>
          <w:i/>
          <w:color w:val="000000"/>
          <w:sz w:val="28"/>
          <w:szCs w:val="28"/>
        </w:rPr>
        <w:t>Hai tỷ, chín trăm chín mươi sáu triệu, ba trăm nghìn đồng</w:t>
      </w:r>
      <w:r w:rsidR="001F7C7D" w:rsidRPr="001F7C7D">
        <w:rPr>
          <w:rFonts w:ascii="Times New Roman" w:hAnsi="Times New Roman"/>
          <w:color w:val="000000"/>
          <w:sz w:val="28"/>
          <w:szCs w:val="28"/>
        </w:rPr>
        <w:t>).</w:t>
      </w:r>
    </w:p>
    <w:p w:rsidR="002D2E5D" w:rsidRDefault="00971E68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Tiêu chí lựa chọn tổ chức </w:t>
      </w:r>
      <w:r>
        <w:rPr>
          <w:rFonts w:ascii="Times New Roman" w:hAnsi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/>
          <w:b/>
          <w:sz w:val="28"/>
          <w:szCs w:val="28"/>
        </w:rPr>
        <w:t>đấu giá tài sản</w:t>
      </w:r>
      <w:r>
        <w:rPr>
          <w:rFonts w:ascii="Times New Roman" w:hAnsi="Times New Roman"/>
          <w:sz w:val="28"/>
          <w:szCs w:val="28"/>
        </w:rPr>
        <w:t>:</w:t>
      </w:r>
    </w:p>
    <w:p w:rsidR="00971E68" w:rsidRDefault="00971E68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94956">
        <w:rPr>
          <w:rFonts w:ascii="Times New Roman" w:hAnsi="Times New Roman"/>
          <w:sz w:val="28"/>
          <w:szCs w:val="28"/>
        </w:rPr>
        <w:t xml:space="preserve"> Các tổ chức </w:t>
      </w:r>
      <w:r>
        <w:rPr>
          <w:rFonts w:ascii="Times New Roman" w:hAnsi="Times New Roman"/>
          <w:sz w:val="28"/>
          <w:szCs w:val="28"/>
        </w:rPr>
        <w:t xml:space="preserve">bán </w:t>
      </w:r>
      <w:r w:rsidRPr="00694956">
        <w:rPr>
          <w:rFonts w:ascii="Times New Roman" w:hAnsi="Times New Roman"/>
          <w:sz w:val="28"/>
          <w:szCs w:val="28"/>
        </w:rPr>
        <w:t>đấu giá tài sản phải đáp ứng các tiêu chí theo quy định tạ</w:t>
      </w:r>
      <w:r w:rsidR="002D2E5D">
        <w:rPr>
          <w:rFonts w:ascii="Times New Roman" w:hAnsi="Times New Roman"/>
          <w:sz w:val="28"/>
          <w:szCs w:val="28"/>
        </w:rPr>
        <w:t>i</w:t>
      </w:r>
      <w:r w:rsidRPr="00694956">
        <w:rPr>
          <w:rFonts w:ascii="Times New Roman" w:hAnsi="Times New Roman"/>
          <w:sz w:val="28"/>
          <w:szCs w:val="28"/>
        </w:rPr>
        <w:t xml:space="preserve"> Điều </w:t>
      </w:r>
      <w:r w:rsidR="002D2E5D">
        <w:rPr>
          <w:rFonts w:ascii="Times New Roman" w:hAnsi="Times New Roman"/>
          <w:sz w:val="28"/>
          <w:szCs w:val="28"/>
        </w:rPr>
        <w:t>3 và phụ lục 1 ban hành kèm theo Thông tư số 02/2022/TT-BTP ngày 08/02/2022 của Bộ Tư pháp.</w:t>
      </w:r>
    </w:p>
    <w:p w:rsidR="002D2E5D" w:rsidRPr="006A5C83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6A5C83">
        <w:rPr>
          <w:rFonts w:ascii="Times New Roman" w:hAnsi="Times New Roman"/>
          <w:b/>
          <w:sz w:val="28"/>
          <w:szCs w:val="28"/>
        </w:rPr>
        <w:t>Hồ sơ đăng ký bao gồm:</w:t>
      </w:r>
    </w:p>
    <w:p w:rsidR="002D2E5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Văn bản đăn ký tham gia cung cấp dịch vụ đấu giá tài sản, hồ sơ </w:t>
      </w:r>
      <w:r w:rsidR="004F049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ăng lực và các tài liệu khác có liên quan.</w:t>
      </w:r>
    </w:p>
    <w:p w:rsidR="000D3DBF" w:rsidRDefault="002D2E5D" w:rsidP="001F7C7D">
      <w:pPr>
        <w:spacing w:before="120" w:after="12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Thời gian nộp hồ sơ:</w:t>
      </w:r>
      <w:r w:rsidR="00D2039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0D3DBF">
        <w:rPr>
          <w:rFonts w:ascii="Times New Roman" w:hAnsi="Times New Roman"/>
          <w:color w:val="000000"/>
          <w:sz w:val="28"/>
          <w:szCs w:val="28"/>
        </w:rPr>
        <w:t>T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>ừ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C7D">
        <w:rPr>
          <w:rFonts w:ascii="Times New Roman" w:hAnsi="Times New Roman"/>
          <w:color w:val="000000"/>
          <w:sz w:val="28"/>
          <w:szCs w:val="28"/>
        </w:rPr>
        <w:t>01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1F7C7D">
        <w:rPr>
          <w:rFonts w:ascii="Times New Roman" w:hAnsi="Times New Roman"/>
          <w:color w:val="000000"/>
          <w:sz w:val="28"/>
          <w:szCs w:val="28"/>
        </w:rPr>
        <w:t>1</w:t>
      </w:r>
      <w:r w:rsidR="000D3DBF">
        <w:rPr>
          <w:rFonts w:ascii="Times New Roman" w:hAnsi="Times New Roman"/>
          <w:color w:val="000000"/>
          <w:sz w:val="28"/>
          <w:szCs w:val="28"/>
        </w:rPr>
        <w:t>0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đến </w:t>
      </w:r>
      <w:r w:rsidR="000D3DBF">
        <w:rPr>
          <w:rFonts w:ascii="Times New Roman" w:hAnsi="Times New Roman"/>
          <w:color w:val="000000"/>
          <w:sz w:val="28"/>
          <w:szCs w:val="28"/>
        </w:rPr>
        <w:t>17 giờ 00 phút,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C7D">
        <w:rPr>
          <w:rFonts w:ascii="Times New Roman" w:hAnsi="Times New Roman"/>
          <w:color w:val="000000"/>
          <w:sz w:val="28"/>
          <w:szCs w:val="28"/>
        </w:rPr>
        <w:t>04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1F7C7D">
        <w:rPr>
          <w:rFonts w:ascii="Times New Roman" w:hAnsi="Times New Roman"/>
          <w:color w:val="000000"/>
          <w:sz w:val="28"/>
          <w:szCs w:val="28"/>
        </w:rPr>
        <w:t>1</w:t>
      </w:r>
      <w:r w:rsidR="000D3DBF">
        <w:rPr>
          <w:rFonts w:ascii="Times New Roman" w:hAnsi="Times New Roman"/>
          <w:color w:val="000000"/>
          <w:sz w:val="28"/>
          <w:szCs w:val="28"/>
        </w:rPr>
        <w:t>0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>
        <w:rPr>
          <w:rFonts w:ascii="Times New Roman" w:hAnsi="Times New Roman"/>
          <w:color w:val="000000"/>
          <w:sz w:val="28"/>
          <w:szCs w:val="28"/>
        </w:rPr>
        <w:t>.</w:t>
      </w:r>
    </w:p>
    <w:p w:rsidR="002D2E5D" w:rsidRPr="006A5C83" w:rsidRDefault="002D2E5D" w:rsidP="001F7C7D">
      <w:pPr>
        <w:spacing w:before="120" w:after="12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Hình thức nộp hồ sơ: </w:t>
      </w:r>
      <w:r w:rsidRPr="006A5C83">
        <w:rPr>
          <w:rFonts w:ascii="Times New Roman" w:hAnsi="Times New Roman"/>
          <w:color w:val="000000"/>
          <w:sz w:val="28"/>
          <w:szCs w:val="28"/>
        </w:rPr>
        <w:t>Nộp hồ sơ trực tiếp.</w:t>
      </w:r>
    </w:p>
    <w:p w:rsidR="002D2E5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Địa chỉ nộp hồ sơ:</w:t>
      </w:r>
      <w:r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6A5C83">
        <w:rPr>
          <w:rFonts w:ascii="Times New Roman" w:hAnsi="Times New Roman"/>
          <w:sz w:val="28"/>
          <w:szCs w:val="28"/>
        </w:rPr>
        <w:t>Chi cục Thi hành án dân sự huyện Yên Phong, địa chỉ: Khu đô thị mới, Thị trấn Chờ, huyện Yên Phong, tỉnh Bắc Ninh.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113"/>
      </w:tblGrid>
      <w:tr w:rsidR="00971E68" w:rsidRPr="00117DF2" w:rsidTr="001F7C7D">
        <w:tc>
          <w:tcPr>
            <w:tcW w:w="4883" w:type="dxa"/>
            <w:shd w:val="clear" w:color="auto" w:fill="auto"/>
          </w:tcPr>
          <w:p w:rsidR="00971E68" w:rsidRDefault="001F7C7D" w:rsidP="00C80A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="00971E68"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 nhậ</w:t>
            </w:r>
            <w:r w:rsidR="00971E68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n:</w:t>
            </w:r>
          </w:p>
          <w:p w:rsidR="00971E68" w:rsidRPr="00117DF2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Trang thông tin Cục THADS tỉnh Bắc Ninh; </w:t>
            </w:r>
          </w:p>
          <w:p w:rsid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Cổng thông tin quốc gia về bán đấu giá tài sản;</w:t>
            </w:r>
          </w:p>
          <w:p w:rsidR="002D2E5D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Đương sự;</w:t>
            </w:r>
          </w:p>
          <w:p w:rsidR="002D2E5D" w:rsidRPr="00117DF2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Viện kiểm sát nhân dân huyện;</w:t>
            </w:r>
          </w:p>
          <w:p w:rsidR="00971E68" w:rsidRPr="00776F21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Lưu: VT, HSTH</w:t>
            </w:r>
            <w:r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113" w:type="dxa"/>
            <w:shd w:val="clear" w:color="auto" w:fill="auto"/>
          </w:tcPr>
          <w:p w:rsidR="00971E68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C63521" w:rsidRPr="00CE4DCA" w:rsidRDefault="00CE4DCA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CE4DCA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bookmarkEnd w:id="0"/>
          <w:p w:rsidR="00D61465" w:rsidRPr="00117DF2" w:rsidRDefault="00D61465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971E68" w:rsidRPr="00117DF2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 Thế Nội</w:t>
            </w:r>
          </w:p>
        </w:tc>
      </w:tr>
    </w:tbl>
    <w:p w:rsidR="005F5078" w:rsidRDefault="005F5078" w:rsidP="00D61465"/>
    <w:sectPr w:rsidR="005F5078" w:rsidSect="001F7C7D">
      <w:pgSz w:w="12240" w:h="15840"/>
      <w:pgMar w:top="540" w:right="900" w:bottom="5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67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8533C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8A270C"/>
    <w:rsid w:val="00025597"/>
    <w:rsid w:val="000D3DBF"/>
    <w:rsid w:val="000F7DC6"/>
    <w:rsid w:val="00105FE8"/>
    <w:rsid w:val="001F7C7D"/>
    <w:rsid w:val="0020160F"/>
    <w:rsid w:val="00212A81"/>
    <w:rsid w:val="00216E44"/>
    <w:rsid w:val="002A7E10"/>
    <w:rsid w:val="002D2E5D"/>
    <w:rsid w:val="003015CF"/>
    <w:rsid w:val="00314BED"/>
    <w:rsid w:val="00382BFC"/>
    <w:rsid w:val="004058BD"/>
    <w:rsid w:val="004309A0"/>
    <w:rsid w:val="00472834"/>
    <w:rsid w:val="004A4800"/>
    <w:rsid w:val="004D15CA"/>
    <w:rsid w:val="004F0498"/>
    <w:rsid w:val="005F5078"/>
    <w:rsid w:val="006355DF"/>
    <w:rsid w:val="00640707"/>
    <w:rsid w:val="006A5C83"/>
    <w:rsid w:val="007E2782"/>
    <w:rsid w:val="00830E18"/>
    <w:rsid w:val="008739E0"/>
    <w:rsid w:val="008A270C"/>
    <w:rsid w:val="008C2000"/>
    <w:rsid w:val="008E1D16"/>
    <w:rsid w:val="00971E68"/>
    <w:rsid w:val="009D6D54"/>
    <w:rsid w:val="00A8166B"/>
    <w:rsid w:val="00BF4629"/>
    <w:rsid w:val="00C56A33"/>
    <w:rsid w:val="00C63521"/>
    <w:rsid w:val="00CB60FD"/>
    <w:rsid w:val="00CE4DCA"/>
    <w:rsid w:val="00D02949"/>
    <w:rsid w:val="00D2039E"/>
    <w:rsid w:val="00D44E19"/>
    <w:rsid w:val="00D61465"/>
    <w:rsid w:val="00D81BF2"/>
    <w:rsid w:val="00DC0FB5"/>
    <w:rsid w:val="00E62D99"/>
    <w:rsid w:val="00E94554"/>
    <w:rsid w:val="00EE644A"/>
    <w:rsid w:val="00F71CAF"/>
    <w:rsid w:val="00F86994"/>
    <w:rsid w:val="00FC61CF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0DE1AF-DC45-4786-A846-770A6C7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A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5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3990-9620-4E0D-8C0C-EE8BB60F4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F51FE-33B4-4889-AA05-FF0FDBA42BF4}"/>
</file>

<file path=customXml/itemProps3.xml><?xml version="1.0" encoding="utf-8"?>
<ds:datastoreItem xmlns:ds="http://schemas.openxmlformats.org/officeDocument/2006/customXml" ds:itemID="{7BFBD3AA-F955-42FC-9A46-0C8942E854C3}"/>
</file>

<file path=customXml/itemProps4.xml><?xml version="1.0" encoding="utf-8"?>
<ds:datastoreItem xmlns:ds="http://schemas.openxmlformats.org/officeDocument/2006/customXml" ds:itemID="{F04257F3-FD4E-49D6-9244-DBE89E94D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35</cp:revision>
  <cp:lastPrinted>2024-10-01T08:19:00Z</cp:lastPrinted>
  <dcterms:created xsi:type="dcterms:W3CDTF">2019-05-15T03:30:00Z</dcterms:created>
  <dcterms:modified xsi:type="dcterms:W3CDTF">2024-10-01T08:20:00Z</dcterms:modified>
</cp:coreProperties>
</file>